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22" w:rsidRPr="00FA4622" w:rsidRDefault="00FA4622" w:rsidP="00FA4622">
      <w:pPr>
        <w:spacing w:after="0" w:line="240" w:lineRule="auto"/>
        <w:jc w:val="center"/>
        <w:rPr>
          <w:rFonts w:ascii="Times New Roman" w:eastAsia="Times New Roman" w:hAnsi="Times New Roman" w:cs="Times New Roman"/>
          <w:b/>
          <w:color w:val="000000" w:themeColor="text1"/>
          <w:sz w:val="24"/>
          <w:szCs w:val="24"/>
        </w:rPr>
      </w:pPr>
      <w:r w:rsidRPr="00FA4622">
        <w:rPr>
          <w:rFonts w:ascii="Times New Roman" w:eastAsia="Times New Roman" w:hAnsi="Times New Roman" w:cs="Times New Roman"/>
          <w:b/>
          <w:color w:val="000000" w:themeColor="text1"/>
          <w:sz w:val="24"/>
          <w:szCs w:val="24"/>
        </w:rPr>
        <w:t>“GÖZ HASTALIKLARI” STAJ AMAÇ VE PROGRAM KAZANIMLARI</w:t>
      </w:r>
    </w:p>
    <w:p w:rsidR="00FA4622" w:rsidRPr="00FA4622" w:rsidRDefault="00FA4622" w:rsidP="00FA4622">
      <w:pPr>
        <w:spacing w:after="0" w:line="240" w:lineRule="auto"/>
        <w:jc w:val="center"/>
        <w:rPr>
          <w:rFonts w:ascii="Times New Roman" w:eastAsia="Times New Roman" w:hAnsi="Times New Roman" w:cs="Times New Roman"/>
          <w:b/>
          <w:color w:val="FF0000"/>
          <w:sz w:val="24"/>
          <w:szCs w:val="24"/>
        </w:rPr>
      </w:pPr>
    </w:p>
    <w:p w:rsidR="00FA4622" w:rsidRPr="00FA4622" w:rsidRDefault="00FA4622" w:rsidP="00FA4622">
      <w:pPr>
        <w:spacing w:after="0" w:line="240" w:lineRule="auto"/>
        <w:rPr>
          <w:rFonts w:ascii="Times New Roman" w:eastAsia="Times New Roman" w:hAnsi="Times New Roman" w:cs="Times New Roman"/>
          <w:sz w:val="6"/>
          <w:szCs w:val="6"/>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FA4622" w:rsidRPr="00FA4622" w:rsidTr="00F05554">
        <w:trPr>
          <w:trHeight w:val="426"/>
        </w:trPr>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 xml:space="preserve">Staj Kodu </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Adı</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b/>
                <w:bCs/>
                <w:sz w:val="20"/>
                <w:szCs w:val="20"/>
              </w:rPr>
            </w:pPr>
            <w:r w:rsidRPr="00FA4622">
              <w:rPr>
                <w:rFonts w:ascii="Times New Roman" w:eastAsia="Times New Roman" w:hAnsi="Times New Roman" w:cs="Times New Roman"/>
                <w:b/>
                <w:bCs/>
                <w:sz w:val="20"/>
                <w:szCs w:val="20"/>
              </w:rPr>
              <w:t>5.GÖZ</w:t>
            </w:r>
          </w:p>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b/>
                <w:bCs/>
                <w:sz w:val="20"/>
                <w:szCs w:val="20"/>
              </w:rPr>
              <w:t>Göz Hastalıkları</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Yılı</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5</w:t>
            </w:r>
          </w:p>
        </w:tc>
      </w:tr>
      <w:tr w:rsidR="00FA4622" w:rsidRPr="00FA4622" w:rsidTr="00F05554">
        <w:trPr>
          <w:trHeight w:val="248"/>
        </w:trPr>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Süresi</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9 gün</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Kredisi</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3</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 xml:space="preserve">Staj Türü </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Zorunlu</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Sorumlusu</w:t>
            </w: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Prof. Dr. Süleyman Okudan</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Ders Veren Öğretim Elemanları</w:t>
            </w: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Prof. Dr. Süleyman Okudan,  Prof. Dr. Şansal Gedik, Prof. Dr. Banu Bozkurt,  Prof. Dr. Banu Turgut Öztürk,  Doç. Dr. Berker Bakbak,  Doç. Dr. Bengü Ekinci Köktekir,  Doç. Dr. Şaban Gönül</w:t>
            </w:r>
            <w:r w:rsidR="00D82120">
              <w:rPr>
                <w:rFonts w:ascii="Times New Roman" w:eastAsia="Times New Roman" w:hAnsi="Times New Roman" w:cs="Times New Roman"/>
                <w:sz w:val="20"/>
                <w:szCs w:val="20"/>
              </w:rPr>
              <w:t>,Dr.Öğr.Üye. Yalçın Karaküçük</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Amacı</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Göz hastalıklarına yönelik  anamnez alma ve fizik muayene yapma, hastayı hazırlama ve sunma, sık karşılaşılan ve acil göz hastalıklarına birinci basamak düzeyinde  tanı  koyabilme ve tedavi edebilme, gerekli durumlarda uygun şekilde sevk edebilme becerilerini kazandırmaktır.</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Öğrenim Kazanımları</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Gözün ve adneksinin anatomisi bilir.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Göze özel anamnez alabilir.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Işıkla basit göz muayenesi (göz kapakları, kirpikler konjonktiva, sklera ), drekt ve indirekt ışık refleksine  muayenesi yapar ve pupil anormalliklerin (anizokori, kolobom) tanır.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 dibi muayenesi yapar.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Kuru göz muayenesi yapar (Schirmer testi).</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Renkli görmeyi değerlendirir, renk körü tanısını koyabilir.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 bulguları ile sistemik hastalıkları ilişkilendirebilir ve sistemik hastalıklarda göz komplikasyonlarını önlemeye yönelik takip ilkelerini açıklar.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Mekanik ve kimyasal yaralamamalara ilk müdahaleyi yapar, uygun şekilde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Kırma kusurlarını ve patogenezini açıklar.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 kas hareketlerini değerlendirebilir ve çift görmeye neden olacak sinir paralizlerine ön tanı koyar ve bir üst merkeze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Lökokoriyi tanısı koyar ve bir üst merkeze sevk eder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Gözü açan ve kapatan sinirleri tanır, fasiyal sinir paralizisini tanır ve tedavisini yapar, gerekli durumlarda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Akut ve kronik görme kaybı nedenlerini açıklar.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Kırmızı göze ön tanı koyar ve gerekli durumlarda ilk müdahalesini yapar ve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Çocuklarda ambliyopi (tembellik) nedenlerini açıklar ve rutin göz muayenesi için aileleri bilgilendirir.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Prematüre bebeklerde gelişebilecek göz problemlerini açıklar ve korumaya yönelik olarak belirli periyodlarda uygun şekilde takiplerinin yapılmasını sağlar.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Sistemik ve topikal kullanılan ilaçların gözdeki yan etkilerini açıklar ve hastayı yönlendirir.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Doğumsal göz anomalilerini tanır ve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Glokom hastalığının klinik bulgularını bilir, oluşum mekanizmalarını açıklar, kullanılan ilaçları bilir, hastayı tarama ve tedavi açısından göz hekimine yönlendirir.</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19"/>
                <w:szCs w:val="19"/>
              </w:rPr>
              <w:t>- Katarakt hastalığının klinik semptom ve bulgularını açıklar.</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Öğretme Yöntemleri</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Sunum,  hasta başı eğitim, ameliyathanede canlı cerrahi izleme, video gösterimi, olgu sunumları, makale ve seminer saatine katılım.</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İçeriği</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Göz ve orbita anatomisi, optik ve refraksiyon kusurları, temel göz hastalıklarının teşhis ve tedavisi, göz travmalarına acil yaklaşım</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sz w:val="20"/>
                <w:szCs w:val="20"/>
              </w:rPr>
            </w:pPr>
            <w:r w:rsidRPr="00FA4622">
              <w:rPr>
                <w:rFonts w:ascii="Times New Roman" w:eastAsia="Times New Roman" w:hAnsi="Times New Roman" w:cs="Times New Roman"/>
                <w:b/>
                <w:sz w:val="20"/>
                <w:szCs w:val="20"/>
              </w:rPr>
              <w:t xml:space="preserve">Değerlendirme Yöntemi </w:t>
            </w:r>
          </w:p>
          <w:p w:rsidR="00FA4622" w:rsidRPr="00FA4622" w:rsidRDefault="00FA4622" w:rsidP="00FA4622">
            <w:pPr>
              <w:spacing w:after="0" w:line="240" w:lineRule="auto"/>
              <w:rPr>
                <w:rFonts w:ascii="Times New Roman" w:eastAsia="Times New Roman" w:hAnsi="Times New Roman" w:cs="Times New Roman"/>
                <w:b/>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 Süreçte performans değerlendirme (Stajın ortasında uygulanan değerlendirme formları)</w:t>
            </w:r>
          </w:p>
          <w:p w:rsidR="00FA4622" w:rsidRPr="00FA4622" w:rsidRDefault="00FA4622" w:rsidP="00FA4622">
            <w:pPr>
              <w:spacing w:after="0" w:line="240" w:lineRule="auto"/>
              <w:rPr>
                <w:rFonts w:ascii="Times New Roman" w:eastAsia="Times New Roman" w:hAnsi="Times New Roman" w:cs="Times New Roman"/>
                <w:sz w:val="20"/>
                <w:szCs w:val="20"/>
                <w:lang w:val="en-US"/>
              </w:rPr>
            </w:pPr>
            <w:r w:rsidRPr="00FA4622">
              <w:rPr>
                <w:rFonts w:ascii="Times New Roman" w:eastAsia="Times New Roman" w:hAnsi="Times New Roman" w:cs="Times New Roman"/>
                <w:sz w:val="20"/>
                <w:szCs w:val="20"/>
              </w:rPr>
              <w:t xml:space="preserve">- Yazılı sınav (Çoktan seçmeli, boşluk doldurma, klasik sorular ve </w:t>
            </w:r>
            <w:r w:rsidRPr="00FA4622">
              <w:rPr>
                <w:rFonts w:ascii="Times New Roman" w:eastAsia="Times New Roman" w:hAnsi="Times New Roman" w:cs="Times New Roman"/>
                <w:sz w:val="20"/>
                <w:szCs w:val="20"/>
                <w:lang w:val="en-US"/>
              </w:rPr>
              <w:t>doğru/yanlışolarakişaretlemelerdenoluşan karma sınav)</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 Yapılandırılmış Sözlü sınav-olguya dayalı</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sz w:val="20"/>
                <w:szCs w:val="20"/>
              </w:rPr>
            </w:pPr>
            <w:r w:rsidRPr="00FA4622">
              <w:rPr>
                <w:rFonts w:ascii="Times New Roman" w:eastAsia="Times New Roman" w:hAnsi="Times New Roman" w:cs="Times New Roman"/>
                <w:b/>
                <w:sz w:val="20"/>
                <w:szCs w:val="20"/>
              </w:rPr>
              <w:t>Önerilen Kaynaklar</w:t>
            </w:r>
          </w:p>
          <w:p w:rsidR="00FA4622" w:rsidRPr="00FA4622" w:rsidRDefault="00FA4622" w:rsidP="00FA4622">
            <w:pPr>
              <w:spacing w:after="0" w:line="240" w:lineRule="auto"/>
              <w:rPr>
                <w:rFonts w:ascii="Times New Roman" w:eastAsia="Times New Roman" w:hAnsi="Times New Roman" w:cs="Times New Roman"/>
                <w:b/>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kern w:val="36"/>
                <w:sz w:val="20"/>
                <w:szCs w:val="20"/>
                <w:lang w:val="en-US"/>
              </w:rPr>
            </w:pPr>
            <w:r w:rsidRPr="00FA4622">
              <w:rPr>
                <w:rFonts w:ascii="Times New Roman" w:eastAsia="Times New Roman" w:hAnsi="Times New Roman" w:cs="Times New Roman"/>
                <w:kern w:val="36"/>
                <w:sz w:val="20"/>
                <w:szCs w:val="20"/>
                <w:lang w:val="en-US"/>
              </w:rPr>
              <w:t>Clinical Diagnosis in Ophthalmology.Jack J. Kanski. Çev: BeratiHasanreisoğlu, Dr. MerihÖnol 2009</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Temel Göz Hastalıkları. Pınar Aydın O Dwyer, Yonca Aydın Akova . 2011/2.Baskı</w:t>
            </w:r>
          </w:p>
        </w:tc>
      </w:tr>
    </w:tbl>
    <w:p w:rsidR="00FA4622" w:rsidRPr="00FA4622" w:rsidRDefault="00FA4622" w:rsidP="00FA4622">
      <w:pPr>
        <w:keepNext/>
        <w:spacing w:after="0" w:line="240" w:lineRule="auto"/>
        <w:jc w:val="center"/>
        <w:outlineLvl w:val="1"/>
        <w:rPr>
          <w:rFonts w:ascii="Times New Roman" w:eastAsia="Times New Roman" w:hAnsi="Times New Roman" w:cs="Times New Roman"/>
          <w:b/>
          <w:bCs/>
          <w:iCs/>
          <w:sz w:val="24"/>
          <w:szCs w:val="28"/>
        </w:rPr>
      </w:pPr>
    </w:p>
    <w:p w:rsidR="00FA4622" w:rsidRPr="00B8600F" w:rsidRDefault="00FA4622" w:rsidP="00B8600F">
      <w:pPr>
        <w:spacing w:after="0" w:line="240" w:lineRule="auto"/>
        <w:rPr>
          <w:rFonts w:ascii="Times New Roman" w:eastAsia="Times New Roman" w:hAnsi="Times New Roman" w:cs="Times New Roman"/>
          <w:sz w:val="24"/>
          <w:szCs w:val="28"/>
        </w:rPr>
      </w:pPr>
    </w:p>
    <w:p w:rsidR="00FA4622" w:rsidRPr="00FA4622" w:rsidRDefault="00FA4622" w:rsidP="00FA4622">
      <w:pPr>
        <w:keepNext/>
        <w:spacing w:after="0" w:line="240" w:lineRule="auto"/>
        <w:jc w:val="center"/>
        <w:outlineLvl w:val="1"/>
        <w:rPr>
          <w:rFonts w:ascii="Times New Roman" w:eastAsia="Times New Roman" w:hAnsi="Times New Roman" w:cs="Times New Roman"/>
          <w:b/>
          <w:bCs/>
          <w:iCs/>
          <w:sz w:val="24"/>
          <w:szCs w:val="28"/>
        </w:rPr>
      </w:pPr>
    </w:p>
    <w:p w:rsidR="00FA4622" w:rsidRPr="00FA4622" w:rsidRDefault="00FA4622" w:rsidP="00FA4622">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A4622">
        <w:rPr>
          <w:rFonts w:ascii="Times New Roman" w:eastAsia="Times New Roman" w:hAnsi="Times New Roman" w:cs="Times New Roman"/>
          <w:b/>
          <w:bCs/>
          <w:iCs/>
          <w:color w:val="000000" w:themeColor="text1"/>
          <w:sz w:val="24"/>
          <w:szCs w:val="28"/>
        </w:rPr>
        <w:t>“GÖZ HASTALIKLARI”  STAJ PROGRAMI</w:t>
      </w:r>
    </w:p>
    <w:p w:rsidR="00FA4622" w:rsidRPr="00FA4622" w:rsidRDefault="00FA4622" w:rsidP="00FA4622">
      <w:pPr>
        <w:spacing w:after="0" w:line="240" w:lineRule="auto"/>
        <w:rPr>
          <w:rFonts w:ascii="Times New Roman" w:eastAsia="Times New Roman" w:hAnsi="Times New Roman" w:cs="Times New Roman"/>
          <w:sz w:val="24"/>
          <w:szCs w:val="24"/>
        </w:rPr>
      </w:pPr>
    </w:p>
    <w:tbl>
      <w:tblPr>
        <w:tblpPr w:leftFromText="141" w:rightFromText="141" w:vertAnchor="text" w:horzAnchor="margin" w:tblpY="68"/>
        <w:tblW w:w="8986" w:type="dxa"/>
        <w:tblCellMar>
          <w:left w:w="70" w:type="dxa"/>
          <w:right w:w="70" w:type="dxa"/>
        </w:tblCellMar>
        <w:tblLook w:val="04A0"/>
      </w:tblPr>
      <w:tblGrid>
        <w:gridCol w:w="1346"/>
        <w:gridCol w:w="1460"/>
        <w:gridCol w:w="1800"/>
        <w:gridCol w:w="386"/>
        <w:gridCol w:w="323"/>
        <w:gridCol w:w="751"/>
        <w:gridCol w:w="383"/>
        <w:gridCol w:w="1077"/>
        <w:gridCol w:w="1460"/>
      </w:tblGrid>
      <w:tr w:rsidR="00FA4622" w:rsidRPr="00FA4622" w:rsidTr="00F05554">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2. gün</w:t>
            </w:r>
          </w:p>
        </w:tc>
        <w:tc>
          <w:tcPr>
            <w:tcW w:w="1460" w:type="dxa"/>
            <w:gridSpan w:val="3"/>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3. gün</w:t>
            </w:r>
          </w:p>
        </w:tc>
        <w:tc>
          <w:tcPr>
            <w:tcW w:w="1460"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5. gün</w:t>
            </w:r>
          </w:p>
        </w:tc>
      </w:tr>
      <w:tr w:rsidR="00FA4622" w:rsidRPr="00FA4622" w:rsidTr="00F05554">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7640" w:type="dxa"/>
            <w:gridSpan w:val="8"/>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5.GÖZ016</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85"/>
        </w:trPr>
        <w:tc>
          <w:tcPr>
            <w:tcW w:w="1346"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2509" w:type="dxa"/>
            <w:gridSpan w:val="3"/>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134" w:type="dxa"/>
            <w:gridSpan w:val="2"/>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077"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trHeight w:val="240"/>
        </w:trPr>
        <w:tc>
          <w:tcPr>
            <w:tcW w:w="1346" w:type="dxa"/>
            <w:tcBorders>
              <w:top w:val="single" w:sz="4" w:space="0" w:color="auto"/>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DA2762" w:rsidP="00DA276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Göz Travmaları</w:t>
            </w:r>
          </w:p>
        </w:tc>
        <w:tc>
          <w:tcPr>
            <w:tcW w:w="1134" w:type="dxa"/>
            <w:gridSpan w:val="2"/>
            <w:tcBorders>
              <w:top w:val="single" w:sz="4" w:space="0" w:color="auto"/>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DA2762" w:rsidP="00DA276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Süleyman OKUDAN</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Kırmızı Göz</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Süleyman OKUDAN</w:t>
            </w:r>
          </w:p>
        </w:tc>
      </w:tr>
      <w:tr w:rsidR="00AE4D74" w:rsidRPr="00FA4622" w:rsidTr="00DA2762">
        <w:trPr>
          <w:trHeight w:val="240"/>
        </w:trPr>
        <w:tc>
          <w:tcPr>
            <w:tcW w:w="1346" w:type="dxa"/>
            <w:tcBorders>
              <w:top w:val="nil"/>
              <w:left w:val="single" w:sz="4" w:space="0" w:color="auto"/>
              <w:bottom w:val="single" w:sz="4" w:space="0" w:color="auto"/>
              <w:right w:val="single" w:sz="4" w:space="0" w:color="auto"/>
            </w:tcBorders>
            <w:noWrap/>
          </w:tcPr>
          <w:p w:rsidR="00AE4D74" w:rsidRPr="00FA4622" w:rsidRDefault="00AE4D74"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5.GÖZ003</w:t>
            </w:r>
          </w:p>
        </w:tc>
        <w:tc>
          <w:tcPr>
            <w:tcW w:w="3969" w:type="dxa"/>
            <w:gridSpan w:val="4"/>
            <w:tcBorders>
              <w:top w:val="single" w:sz="4" w:space="0" w:color="auto"/>
              <w:left w:val="nil"/>
              <w:bottom w:val="single" w:sz="4" w:space="0" w:color="auto"/>
              <w:right w:val="single" w:sz="4" w:space="0" w:color="000000"/>
            </w:tcBorders>
            <w:noWrap/>
            <w:vAlign w:val="center"/>
          </w:tcPr>
          <w:p w:rsidR="00AE4D74"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Kuru Göz</w:t>
            </w:r>
          </w:p>
        </w:tc>
        <w:tc>
          <w:tcPr>
            <w:tcW w:w="1134" w:type="dxa"/>
            <w:gridSpan w:val="2"/>
            <w:tcBorders>
              <w:top w:val="nil"/>
              <w:left w:val="nil"/>
              <w:bottom w:val="single" w:sz="4" w:space="0" w:color="auto"/>
              <w:right w:val="single" w:sz="4" w:space="0" w:color="auto"/>
            </w:tcBorders>
            <w:noWrap/>
            <w:vAlign w:val="center"/>
          </w:tcPr>
          <w:p w:rsidR="00AE4D74"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AE4D74"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Süleyman OKUDAN</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AE4D74"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5.GÖZ004</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Optik Sinir Hastalıkları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DA2762">
              <w:rPr>
                <w:rFonts w:ascii="Times New Roman" w:eastAsia="Times New Roman" w:hAnsi="Times New Roman" w:cs="Times New Roman"/>
                <w:sz w:val="18"/>
                <w:szCs w:val="18"/>
              </w:rPr>
              <w:t xml:space="preserve">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Şansal GEDİK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AE4D74"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5.GÖZ005</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Ani Görme Kayıpları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Şansal GEDİK</w:t>
            </w:r>
          </w:p>
        </w:tc>
      </w:tr>
      <w:tr w:rsidR="00FD7E95" w:rsidRPr="00FA4622" w:rsidTr="00DA2762">
        <w:trPr>
          <w:trHeight w:val="240"/>
        </w:trPr>
        <w:tc>
          <w:tcPr>
            <w:tcW w:w="1346" w:type="dxa"/>
            <w:tcBorders>
              <w:top w:val="nil"/>
              <w:left w:val="single" w:sz="4" w:space="0" w:color="auto"/>
              <w:bottom w:val="single" w:sz="4" w:space="0" w:color="auto"/>
              <w:right w:val="single" w:sz="4" w:space="0" w:color="auto"/>
            </w:tcBorders>
            <w:noWrap/>
          </w:tcPr>
          <w:p w:rsidR="00FD7E95" w:rsidRDefault="00FD7E95"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5.GÖZ006</w:t>
            </w:r>
          </w:p>
        </w:tc>
        <w:tc>
          <w:tcPr>
            <w:tcW w:w="3969" w:type="dxa"/>
            <w:gridSpan w:val="4"/>
            <w:tcBorders>
              <w:top w:val="single" w:sz="4" w:space="0" w:color="auto"/>
              <w:left w:val="nil"/>
              <w:bottom w:val="single" w:sz="4" w:space="0" w:color="auto"/>
              <w:right w:val="single" w:sz="4" w:space="0" w:color="000000"/>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Yolları ve Pupila Hastalıkları</w:t>
            </w:r>
          </w:p>
        </w:tc>
        <w:tc>
          <w:tcPr>
            <w:tcW w:w="1134" w:type="dxa"/>
            <w:gridSpan w:val="2"/>
            <w:tcBorders>
              <w:top w:val="nil"/>
              <w:left w:val="nil"/>
              <w:bottom w:val="single" w:sz="4" w:space="0" w:color="auto"/>
              <w:right w:val="single" w:sz="4" w:space="0" w:color="auto"/>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Şansal GEDİK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5.GÖZ007</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Glokom</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Banu BOZKURT</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5.GÖZ008</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Kornea</w:t>
            </w:r>
            <w:r w:rsidR="00FD7E95">
              <w:rPr>
                <w:rFonts w:ascii="Times New Roman" w:eastAsia="Times New Roman" w:hAnsi="Times New Roman" w:cs="Times New Roman"/>
                <w:sz w:val="18"/>
                <w:szCs w:val="18"/>
              </w:rPr>
              <w:t>l</w:t>
            </w:r>
            <w:r>
              <w:rPr>
                <w:rFonts w:ascii="Times New Roman" w:eastAsia="Times New Roman" w:hAnsi="Times New Roman" w:cs="Times New Roman"/>
                <w:sz w:val="18"/>
                <w:szCs w:val="18"/>
              </w:rPr>
              <w:t xml:space="preserve"> Hastalıkları ve Keratoplasti</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Banu BOZKURT</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5.GÖZ009</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Konjenital Anomaliler ve Metabolik Hastalıklar</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Banu BOZKURT</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5.GÖZ010</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Üveit ve Oküler İnflamasyonlar</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Banu T. ÖZTÜRK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5.GÖZ0011</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Retina Vasküler Hastalıkları (Diabetik Retinopati,Retina Arter ve Ven Oklüzyonları)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DA2762"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Banu T. ÖZTÜRK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5.GÖZ012</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Lens Hastalıkları ve Katarakt</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bookmarkStart w:id="0" w:name="_GoBack"/>
            <w:bookmarkEnd w:id="0"/>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Berker BAKBAK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5.GÖZ013</w:t>
            </w:r>
          </w:p>
        </w:tc>
        <w:tc>
          <w:tcPr>
            <w:tcW w:w="3969" w:type="dxa"/>
            <w:gridSpan w:val="4"/>
            <w:tcBorders>
              <w:top w:val="single" w:sz="4" w:space="0" w:color="auto"/>
              <w:left w:val="nil"/>
              <w:bottom w:val="single" w:sz="4" w:space="0" w:color="auto"/>
              <w:right w:val="single" w:sz="4" w:space="0" w:color="000000"/>
            </w:tcBorders>
            <w:noWrap/>
            <w:vAlign w:val="center"/>
          </w:tcPr>
          <w:p w:rsidR="00AE4D74"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Retina Hastalıkları (Retina Dekolmanı, Makula Hastalıkları)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Berker BAKBAK</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5.GÖZ014</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Şaşılık ve Çift Görme</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Bengü E. KÖKTEKİR</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5.GÖZ015</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Lakimal Sistem  ve Orbita Hastalıkları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Bengü E. KÖKTEKİR</w:t>
            </w:r>
          </w:p>
        </w:tc>
      </w:tr>
      <w:tr w:rsidR="00FD7E95" w:rsidRPr="00FA4622" w:rsidTr="00DA2762">
        <w:trPr>
          <w:trHeight w:val="240"/>
        </w:trPr>
        <w:tc>
          <w:tcPr>
            <w:tcW w:w="1346" w:type="dxa"/>
            <w:tcBorders>
              <w:top w:val="nil"/>
              <w:left w:val="single" w:sz="4" w:space="0" w:color="auto"/>
              <w:bottom w:val="single" w:sz="4" w:space="0" w:color="auto"/>
              <w:right w:val="single" w:sz="4" w:space="0" w:color="auto"/>
            </w:tcBorders>
            <w:noWrap/>
          </w:tcPr>
          <w:p w:rsidR="00FD7E95"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5.GÖZ016</w:t>
            </w:r>
          </w:p>
        </w:tc>
        <w:tc>
          <w:tcPr>
            <w:tcW w:w="3969" w:type="dxa"/>
            <w:gridSpan w:val="4"/>
            <w:tcBorders>
              <w:top w:val="single" w:sz="4" w:space="0" w:color="auto"/>
              <w:left w:val="nil"/>
              <w:bottom w:val="single" w:sz="4" w:space="0" w:color="auto"/>
              <w:right w:val="single" w:sz="4" w:space="0" w:color="000000"/>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Göz Kapağı Hastalıkları</w:t>
            </w:r>
          </w:p>
        </w:tc>
        <w:tc>
          <w:tcPr>
            <w:tcW w:w="1134" w:type="dxa"/>
            <w:gridSpan w:val="2"/>
            <w:tcBorders>
              <w:top w:val="nil"/>
              <w:left w:val="nil"/>
              <w:bottom w:val="single" w:sz="4" w:space="0" w:color="auto"/>
              <w:right w:val="single" w:sz="4" w:space="0" w:color="auto"/>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D7E95"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Bengü E.KÖKTEKİR</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Vitreus Hastalıklar</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Şaban GÖNÜL</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Bozuklukları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Şaban GÖNÜL</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5.GÖZ018</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Oküler İlaç Toksisitesi</w:t>
            </w:r>
          </w:p>
        </w:tc>
        <w:tc>
          <w:tcPr>
            <w:tcW w:w="1134" w:type="dxa"/>
            <w:gridSpan w:val="2"/>
            <w:tcBorders>
              <w:top w:val="nil"/>
              <w:left w:val="nil"/>
              <w:bottom w:val="single" w:sz="4" w:space="0" w:color="auto"/>
              <w:right w:val="single" w:sz="4" w:space="0" w:color="auto"/>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AE4D74"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Şaban GÖNÜL</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Lökokori</w:t>
            </w:r>
          </w:p>
        </w:tc>
        <w:tc>
          <w:tcPr>
            <w:tcW w:w="1134" w:type="dxa"/>
            <w:gridSpan w:val="2"/>
            <w:tcBorders>
              <w:top w:val="nil"/>
              <w:left w:val="nil"/>
              <w:bottom w:val="single" w:sz="4" w:space="0" w:color="auto"/>
              <w:right w:val="single" w:sz="4" w:space="0" w:color="auto"/>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Uğur ACAR</w:t>
            </w:r>
          </w:p>
        </w:tc>
      </w:tr>
      <w:tr w:rsidR="00FA4622" w:rsidRPr="00FA4622" w:rsidTr="00DA2762">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C64E8D"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3969" w:type="dxa"/>
            <w:gridSpan w:val="4"/>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Orbita Hastalıkları</w:t>
            </w:r>
          </w:p>
        </w:tc>
        <w:tc>
          <w:tcPr>
            <w:tcW w:w="1134" w:type="dxa"/>
            <w:gridSpan w:val="2"/>
            <w:tcBorders>
              <w:top w:val="nil"/>
              <w:left w:val="nil"/>
              <w:bottom w:val="single" w:sz="4" w:space="0" w:color="auto"/>
              <w:right w:val="single" w:sz="4" w:space="0" w:color="auto"/>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tcPr>
          <w:p w:rsidR="00FA4622" w:rsidRPr="00FA4622" w:rsidRDefault="00FD7E95"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Uğur ACAR</w:t>
            </w:r>
          </w:p>
        </w:tc>
      </w:tr>
      <w:tr w:rsidR="00D82120"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D82120" w:rsidRPr="00FA4622" w:rsidRDefault="00C64E8D" w:rsidP="00D8212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3969" w:type="dxa"/>
            <w:gridSpan w:val="4"/>
            <w:tcBorders>
              <w:top w:val="single" w:sz="4" w:space="0" w:color="auto"/>
              <w:left w:val="nil"/>
              <w:bottom w:val="single" w:sz="4" w:space="0" w:color="auto"/>
              <w:right w:val="single" w:sz="4" w:space="0" w:color="000000"/>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Refraktif Cerrahisi ve Lens Hastalıkları</w:t>
            </w:r>
          </w:p>
        </w:tc>
        <w:tc>
          <w:tcPr>
            <w:tcW w:w="1134" w:type="dxa"/>
            <w:gridSpan w:val="2"/>
            <w:tcBorders>
              <w:top w:val="nil"/>
              <w:left w:val="nil"/>
              <w:bottom w:val="single" w:sz="4" w:space="0" w:color="auto"/>
              <w:right w:val="single" w:sz="4" w:space="0" w:color="auto"/>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D82120"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D82120" w:rsidRPr="00FA4622" w:rsidRDefault="00C64E8D" w:rsidP="00D8212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3969" w:type="dxa"/>
            <w:gridSpan w:val="4"/>
            <w:tcBorders>
              <w:top w:val="single" w:sz="4" w:space="0" w:color="auto"/>
              <w:left w:val="nil"/>
              <w:bottom w:val="single" w:sz="4" w:space="0" w:color="auto"/>
              <w:right w:val="single" w:sz="4" w:space="0" w:color="000000"/>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Göz Anatomisi</w:t>
            </w:r>
          </w:p>
        </w:tc>
        <w:tc>
          <w:tcPr>
            <w:tcW w:w="1134" w:type="dxa"/>
            <w:gridSpan w:val="2"/>
            <w:tcBorders>
              <w:top w:val="nil"/>
              <w:left w:val="nil"/>
              <w:bottom w:val="single" w:sz="4" w:space="0" w:color="auto"/>
              <w:right w:val="single" w:sz="4" w:space="0" w:color="auto"/>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D82120" w:rsidRPr="00FA4622" w:rsidRDefault="00C64E8D"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CF742E"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CF742E" w:rsidRPr="00FA4622" w:rsidRDefault="00C64E8D" w:rsidP="00CF742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5.GÖZ023</w:t>
            </w:r>
          </w:p>
        </w:tc>
        <w:tc>
          <w:tcPr>
            <w:tcW w:w="3969" w:type="dxa"/>
            <w:gridSpan w:val="4"/>
            <w:tcBorders>
              <w:top w:val="single" w:sz="4" w:space="0" w:color="auto"/>
              <w:left w:val="nil"/>
              <w:bottom w:val="single" w:sz="4" w:space="0" w:color="auto"/>
              <w:right w:val="single" w:sz="4" w:space="0" w:color="000000"/>
            </w:tcBorders>
            <w:noWrap/>
            <w:vAlign w:val="center"/>
          </w:tcPr>
          <w:p w:rsidR="00CF742E" w:rsidRPr="00FA4622" w:rsidRDefault="00C64E8D"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Göz Muayene Yöntemleri ve Gör. Sistemleri</w:t>
            </w:r>
          </w:p>
        </w:tc>
        <w:tc>
          <w:tcPr>
            <w:tcW w:w="1134" w:type="dxa"/>
            <w:gridSpan w:val="2"/>
            <w:tcBorders>
              <w:top w:val="nil"/>
              <w:left w:val="nil"/>
              <w:bottom w:val="single" w:sz="4" w:space="0" w:color="auto"/>
              <w:right w:val="single" w:sz="4" w:space="0" w:color="auto"/>
            </w:tcBorders>
            <w:noWrap/>
            <w:vAlign w:val="center"/>
          </w:tcPr>
          <w:p w:rsidR="00CF742E" w:rsidRPr="00FA4622" w:rsidRDefault="00C64E8D"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F742E" w:rsidRPr="00FA4622" w:rsidRDefault="00C64E8D"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CF742E"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CF742E" w:rsidRPr="00FA4622" w:rsidRDefault="00C64E8D" w:rsidP="00CF742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5.GÖZ024</w:t>
            </w:r>
          </w:p>
        </w:tc>
        <w:tc>
          <w:tcPr>
            <w:tcW w:w="3969" w:type="dxa"/>
            <w:gridSpan w:val="4"/>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p>
        </w:tc>
        <w:tc>
          <w:tcPr>
            <w:tcW w:w="1134" w:type="dxa"/>
            <w:gridSpan w:val="2"/>
            <w:tcBorders>
              <w:top w:val="nil"/>
              <w:left w:val="nil"/>
              <w:bottom w:val="single" w:sz="4" w:space="0" w:color="auto"/>
              <w:right w:val="single" w:sz="4" w:space="0" w:color="auto"/>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p>
        </w:tc>
        <w:tc>
          <w:tcPr>
            <w:tcW w:w="2537" w:type="dxa"/>
            <w:gridSpan w:val="2"/>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p>
        </w:tc>
      </w:tr>
      <w:tr w:rsidR="00FA4622" w:rsidRPr="00FA4622" w:rsidTr="00B8600F">
        <w:trPr>
          <w:trHeight w:val="127"/>
        </w:trPr>
        <w:tc>
          <w:tcPr>
            <w:tcW w:w="1346"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2509" w:type="dxa"/>
            <w:gridSpan w:val="3"/>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134" w:type="dxa"/>
            <w:gridSpan w:val="2"/>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077"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6. gün</w:t>
            </w:r>
          </w:p>
        </w:tc>
        <w:tc>
          <w:tcPr>
            <w:tcW w:w="2509" w:type="dxa"/>
            <w:gridSpan w:val="3"/>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7. gün</w:t>
            </w:r>
          </w:p>
        </w:tc>
        <w:tc>
          <w:tcPr>
            <w:tcW w:w="1134"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8. gün</w:t>
            </w:r>
          </w:p>
        </w:tc>
        <w:tc>
          <w:tcPr>
            <w:tcW w:w="1077"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9. gün</w:t>
            </w:r>
          </w:p>
        </w:tc>
      </w:tr>
      <w:tr w:rsidR="00FA4622" w:rsidRPr="00FA4622" w:rsidTr="00F05554">
        <w:trPr>
          <w:gridAfter w:val="1"/>
          <w:wAfter w:w="146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YAZILI SINAV</w:t>
            </w: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5.GÖZ011</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5.GÖZ012</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618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SÖZLÜ SINAV</w:t>
            </w:r>
          </w:p>
        </w:tc>
      </w:tr>
      <w:tr w:rsidR="00FA4622" w:rsidRPr="00FA4622" w:rsidTr="00F05554">
        <w:trPr>
          <w:gridAfter w:val="1"/>
          <w:wAfter w:w="146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bl>
    <w:p w:rsidR="00FA4622" w:rsidRPr="00FA4622" w:rsidRDefault="00FA4622" w:rsidP="00FA4622">
      <w:pPr>
        <w:spacing w:after="0" w:line="240" w:lineRule="auto"/>
        <w:rPr>
          <w:rFonts w:ascii="Times New Roman" w:eastAsia="Times New Roman" w:hAnsi="Times New Roman" w:cs="Times New Roman"/>
          <w:sz w:val="18"/>
          <w:szCs w:val="18"/>
        </w:rPr>
      </w:pPr>
    </w:p>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Saati:24</w:t>
      </w:r>
    </w:p>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 Ders Saati:27</w:t>
      </w:r>
      <w:r w:rsidR="00333177">
        <w:rPr>
          <w:rFonts w:ascii="Times New Roman" w:eastAsia="Times New Roman" w:hAnsi="Times New Roman" w:cs="Times New Roman"/>
          <w:sz w:val="18"/>
          <w:szCs w:val="18"/>
        </w:rPr>
        <w:br/>
      </w:r>
      <w:r w:rsidRPr="00FA4622">
        <w:rPr>
          <w:rFonts w:ascii="Times New Roman" w:eastAsia="Times New Roman" w:hAnsi="Times New Roman" w:cs="Times New Roman"/>
          <w:sz w:val="18"/>
          <w:szCs w:val="18"/>
        </w:rPr>
        <w:t>Serbest  Çalışma 5</w:t>
      </w:r>
    </w:p>
    <w:p w:rsidR="003A121F" w:rsidRPr="00FA4622" w:rsidRDefault="003A121F" w:rsidP="003A121F">
      <w:pPr>
        <w:spacing w:after="0" w:line="240" w:lineRule="auto"/>
        <w:jc w:val="center"/>
        <w:rPr>
          <w:rFonts w:ascii="Times New Roman" w:eastAsia="Times New Roman" w:hAnsi="Times New Roman" w:cs="Times New Roman"/>
          <w:b/>
          <w:color w:val="000000" w:themeColor="text1"/>
          <w:sz w:val="24"/>
          <w:szCs w:val="24"/>
        </w:rPr>
      </w:pPr>
      <w:r w:rsidRPr="00FA4622">
        <w:rPr>
          <w:rFonts w:ascii="Times New Roman" w:eastAsia="Times New Roman" w:hAnsi="Times New Roman" w:cs="Times New Roman"/>
          <w:b/>
          <w:color w:val="000000" w:themeColor="text1"/>
          <w:sz w:val="24"/>
          <w:szCs w:val="24"/>
        </w:rPr>
        <w:t>“GÖZ HASTALIKLARI” SEÇMELİ STAJ PROGRAMI</w:t>
      </w:r>
    </w:p>
    <w:p w:rsidR="00FA4622" w:rsidRPr="00FA4622" w:rsidRDefault="00FA4622" w:rsidP="00FA4622">
      <w:pPr>
        <w:spacing w:after="0" w:line="240" w:lineRule="auto"/>
        <w:jc w:val="center"/>
        <w:rPr>
          <w:rFonts w:ascii="Times New Roman" w:eastAsia="Times New Roman" w:hAnsi="Times New Roman" w:cs="Times New Roman"/>
          <w:b/>
          <w:sz w:val="20"/>
          <w:szCs w:val="2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254"/>
        <w:gridCol w:w="283"/>
        <w:gridCol w:w="1383"/>
        <w:gridCol w:w="1460"/>
      </w:tblGrid>
      <w:tr w:rsidR="00FA4622" w:rsidRPr="00FA4622" w:rsidTr="00F05554">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2. gün</w:t>
            </w:r>
          </w:p>
        </w:tc>
        <w:tc>
          <w:tcPr>
            <w:tcW w:w="1254"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3. gün</w:t>
            </w:r>
          </w:p>
        </w:tc>
        <w:tc>
          <w:tcPr>
            <w:tcW w:w="1666"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5. gün</w:t>
            </w:r>
          </w:p>
        </w:tc>
      </w:tr>
      <w:tr w:rsidR="00FA4622" w:rsidRPr="00FA4622" w:rsidTr="00F05554">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Birimler</w:t>
            </w:r>
          </w:p>
        </w:tc>
        <w:tc>
          <w:tcPr>
            <w:tcW w:w="125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1666" w:type="dxa"/>
            <w:gridSpan w:val="2"/>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666" w:type="dxa"/>
            <w:gridSpan w:val="2"/>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Ameliyathane</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125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166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Ameliyathane</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780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537"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383"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Klinik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1537" w:type="dxa"/>
            <w:gridSpan w:val="2"/>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Retina</w:t>
            </w:r>
          </w:p>
        </w:tc>
        <w:tc>
          <w:tcPr>
            <w:tcW w:w="1383" w:type="dxa"/>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1537" w:type="dxa"/>
            <w:gridSpan w:val="2"/>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Retina</w:t>
            </w:r>
          </w:p>
        </w:tc>
        <w:tc>
          <w:tcPr>
            <w:tcW w:w="1383" w:type="dxa"/>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E2311C" w:rsidRPr="00FA4622" w:rsidTr="00E2311C">
        <w:trPr>
          <w:trHeight w:val="159"/>
        </w:trPr>
        <w:tc>
          <w:tcPr>
            <w:tcW w:w="1346"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624"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80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537" w:type="dxa"/>
            <w:gridSpan w:val="2"/>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383" w:type="dxa"/>
            <w:tcBorders>
              <w:top w:val="nil"/>
              <w:left w:val="nil"/>
              <w:bottom w:val="nil"/>
              <w:right w:val="nil"/>
            </w:tcBorders>
            <w:shd w:val="clear" w:color="auto" w:fill="auto"/>
            <w:noWrap/>
            <w:vAlign w:val="bottom"/>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Anatomisi</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Kapak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Kornea Hastalıkları ve Keratoplasti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E2311C" w:rsidRPr="00FA4622" w:rsidTr="00F05554">
        <w:trPr>
          <w:trHeight w:val="318"/>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Konjenitalanomaliler ve metabolik hastalıklar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Uveit ve Oküler İnflamasyonlar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E2311C" w:rsidRPr="00FA4622" w:rsidTr="00F05554">
        <w:trPr>
          <w:trHeight w:val="584"/>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Vasküler Hastalıkları                                ( DiabetikRetinopati, Retina Arter ve VenOklüzyonları)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56E60"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Vitrous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Şaşılık ve Çift Görme</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Muayene Yöntemleri ve Görüntüleme Sistemleri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Dr. Öğr. Üye. Yalçın KARAKÜÇÜK</w:t>
            </w:r>
          </w:p>
        </w:tc>
      </w:tr>
      <w:tr w:rsidR="00E2311C" w:rsidRPr="00FA4622" w:rsidTr="00F05554">
        <w:trPr>
          <w:trHeight w:val="196"/>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Orbita ve Perioküler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Kırmızı Göz</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Travmaları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417577">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Lens Hastalıkları ve Katarakt</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Dr. Öğr. Üye. Yalçın KARAKÜÇÜK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Optik Sinir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Glokom</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E2311C" w:rsidRPr="00FA4622" w:rsidTr="00F05554">
        <w:trPr>
          <w:trHeight w:val="341"/>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hastalıkları (Retina dekolmanı, makula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Ani Görme Kayıpları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Oküler İlaç Toksisitesi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1 saat </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Yolları ve Pupila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Konjonktiva ve Kuru göz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Bozuklukları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Refraktif Cerrahi</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E2311C" w:rsidRPr="00FA4622" w:rsidTr="00E2311C">
        <w:trPr>
          <w:trHeight w:val="165"/>
        </w:trPr>
        <w:tc>
          <w:tcPr>
            <w:tcW w:w="1346"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624"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80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537" w:type="dxa"/>
            <w:gridSpan w:val="2"/>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383"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gridAfter w:val="4"/>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7. gün</w:t>
            </w:r>
          </w:p>
        </w:tc>
      </w:tr>
      <w:tr w:rsidR="00E2311C" w:rsidRPr="00FA4622" w:rsidTr="00F05554">
        <w:trPr>
          <w:gridAfter w:val="4"/>
          <w:wAfter w:w="4380" w:type="dxa"/>
          <w:trHeight w:val="187"/>
        </w:trPr>
        <w:tc>
          <w:tcPr>
            <w:tcW w:w="1346" w:type="dxa"/>
            <w:tcBorders>
              <w:top w:val="nil"/>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val="restart"/>
            <w:tcBorders>
              <w:top w:val="nil"/>
              <w:left w:val="nil"/>
              <w:right w:val="single" w:sz="8" w:space="0" w:color="FFFFFF"/>
            </w:tcBorders>
            <w:shd w:val="clear" w:color="000000" w:fill="DBE5F1"/>
            <w:vAlign w:val="center"/>
            <w:hideMark/>
          </w:tcPr>
          <w:p w:rsidR="00E2311C" w:rsidRPr="003A121F" w:rsidRDefault="00E2311C" w:rsidP="00E2311C">
            <w:pPr>
              <w:spacing w:after="0" w:line="240" w:lineRule="auto"/>
              <w:jc w:val="center"/>
              <w:rPr>
                <w:rFonts w:ascii="Times New Roman" w:eastAsia="Times New Roman" w:hAnsi="Times New Roman" w:cs="Times New Roman"/>
                <w:b/>
                <w:sz w:val="18"/>
                <w:szCs w:val="18"/>
              </w:rPr>
            </w:pPr>
            <w:r w:rsidRPr="003A121F">
              <w:rPr>
                <w:rFonts w:ascii="Times New Roman" w:eastAsia="Times New Roman" w:hAnsi="Times New Roman" w:cs="Times New Roman"/>
                <w:b/>
                <w:sz w:val="18"/>
                <w:szCs w:val="18"/>
              </w:rPr>
              <w:t>SINAV</w:t>
            </w:r>
          </w:p>
        </w:tc>
      </w:tr>
      <w:tr w:rsidR="00E2311C" w:rsidRPr="00FA4622" w:rsidTr="00F05554">
        <w:trPr>
          <w:gridAfter w:val="4"/>
          <w:wAfter w:w="4380" w:type="dxa"/>
          <w:trHeight w:val="7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GÖZ011</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GÖZ012</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14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E2311C" w:rsidRPr="00FA4622" w:rsidTr="00F05554">
        <w:trPr>
          <w:gridAfter w:val="4"/>
          <w:wAfter w:w="4380" w:type="dxa"/>
          <w:trHeight w:val="169"/>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val="restart"/>
            <w:tcBorders>
              <w:top w:val="nil"/>
              <w:left w:val="nil"/>
              <w:right w:val="single" w:sz="8" w:space="0" w:color="FFFFFF"/>
            </w:tcBorders>
            <w:shd w:val="clear" w:color="000000" w:fill="DBE5F1"/>
            <w:hideMark/>
          </w:tcPr>
          <w:p w:rsidR="00E2311C" w:rsidRPr="00FA4622" w:rsidRDefault="00E2311C" w:rsidP="00E2311C">
            <w:pPr>
              <w:spacing w:after="0" w:line="240" w:lineRule="auto"/>
              <w:rPr>
                <w:rFonts w:ascii="Times New Roman" w:eastAsia="Times New Roman" w:hAnsi="Times New Roman" w:cs="Times New Roman"/>
                <w:b/>
                <w:sz w:val="18"/>
                <w:szCs w:val="18"/>
              </w:rPr>
            </w:pPr>
          </w:p>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b/>
                <w:sz w:val="18"/>
                <w:szCs w:val="18"/>
              </w:rPr>
              <w:t xml:space="preserve">            SINAV </w:t>
            </w:r>
          </w:p>
        </w:tc>
      </w:tr>
      <w:tr w:rsidR="00E2311C" w:rsidRPr="00FA4622" w:rsidTr="00F05554">
        <w:trPr>
          <w:gridAfter w:val="4"/>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rPr>
                <w:rFonts w:ascii="Times New Roman" w:eastAsia="Times New Roman" w:hAnsi="Times New Roman" w:cs="Times New Roman"/>
                <w:b/>
                <w:sz w:val="18"/>
                <w:szCs w:val="18"/>
              </w:rPr>
            </w:pPr>
          </w:p>
        </w:tc>
      </w:tr>
      <w:tr w:rsidR="00E2311C" w:rsidRPr="00FA4622" w:rsidTr="00F05554">
        <w:trPr>
          <w:gridAfter w:val="4"/>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bl>
    <w:p w:rsidR="00FA4622" w:rsidRPr="00FA4622" w:rsidRDefault="00FA4622" w:rsidP="00FA4622">
      <w:pPr>
        <w:spacing w:after="0" w:line="240" w:lineRule="auto"/>
        <w:rPr>
          <w:rFonts w:ascii="Times New Roman" w:eastAsia="Times New Roman" w:hAnsi="Times New Roman" w:cs="Times New Roman"/>
          <w:sz w:val="18"/>
          <w:szCs w:val="18"/>
        </w:rPr>
      </w:pPr>
    </w:p>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Teorik ders saati : 22</w:t>
      </w:r>
    </w:p>
    <w:p w:rsidR="00FA4622" w:rsidRPr="00FA4622" w:rsidRDefault="00E2311C"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saati : 11</w:t>
      </w:r>
    </w:p>
    <w:p w:rsidR="00333177" w:rsidRDefault="00FA4622" w:rsidP="00FA4622">
      <w:pPr>
        <w:spacing w:after="0" w:line="240" w:lineRule="auto"/>
      </w:pPr>
      <w:r w:rsidRPr="00FA4622">
        <w:rPr>
          <w:rFonts w:ascii="Times New Roman" w:eastAsia="Times New Roman" w:hAnsi="Times New Roman" w:cs="Times New Roman"/>
          <w:color w:val="000000"/>
          <w:sz w:val="18"/>
          <w:szCs w:val="18"/>
        </w:rPr>
        <w:t>Serbest Çalışma Saati</w:t>
      </w:r>
      <w:r w:rsidR="00E2311C">
        <w:rPr>
          <w:rFonts w:ascii="Times New Roman" w:eastAsia="Times New Roman" w:hAnsi="Times New Roman" w:cs="Times New Roman"/>
          <w:color w:val="000000" w:themeColor="text1"/>
          <w:sz w:val="18"/>
          <w:szCs w:val="18"/>
        </w:rPr>
        <w:t>:7</w:t>
      </w:r>
    </w:p>
    <w:sectPr w:rsidR="00333177" w:rsidSect="00AA2411">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280" w:rsidRDefault="004D5280" w:rsidP="00333177">
      <w:pPr>
        <w:spacing w:after="0" w:line="240" w:lineRule="auto"/>
      </w:pPr>
      <w:r>
        <w:separator/>
      </w:r>
    </w:p>
  </w:endnote>
  <w:endnote w:type="continuationSeparator" w:id="1">
    <w:p w:rsidR="004D5280" w:rsidRDefault="004D5280" w:rsidP="00333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280" w:rsidRDefault="004D5280" w:rsidP="00333177">
      <w:pPr>
        <w:spacing w:after="0" w:line="240" w:lineRule="auto"/>
      </w:pPr>
      <w:r>
        <w:separator/>
      </w:r>
    </w:p>
  </w:footnote>
  <w:footnote w:type="continuationSeparator" w:id="1">
    <w:p w:rsidR="004D5280" w:rsidRDefault="004D5280" w:rsidP="003331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5122"/>
  </w:hdrShapeDefaults>
  <w:footnotePr>
    <w:footnote w:id="0"/>
    <w:footnote w:id="1"/>
  </w:footnotePr>
  <w:endnotePr>
    <w:endnote w:id="0"/>
    <w:endnote w:id="1"/>
  </w:endnotePr>
  <w:compat>
    <w:useFELayout/>
  </w:compat>
  <w:rsids>
    <w:rsidRoot w:val="0042220E"/>
    <w:rsid w:val="0001159C"/>
    <w:rsid w:val="000908BA"/>
    <w:rsid w:val="00147020"/>
    <w:rsid w:val="001743D7"/>
    <w:rsid w:val="00333177"/>
    <w:rsid w:val="00336F07"/>
    <w:rsid w:val="003A121F"/>
    <w:rsid w:val="003C71A2"/>
    <w:rsid w:val="00417577"/>
    <w:rsid w:val="0042220E"/>
    <w:rsid w:val="00434181"/>
    <w:rsid w:val="004A0548"/>
    <w:rsid w:val="004D5280"/>
    <w:rsid w:val="00564E92"/>
    <w:rsid w:val="007D3909"/>
    <w:rsid w:val="008223D7"/>
    <w:rsid w:val="008B6565"/>
    <w:rsid w:val="00AA2411"/>
    <w:rsid w:val="00AE4D74"/>
    <w:rsid w:val="00B365C3"/>
    <w:rsid w:val="00B8600F"/>
    <w:rsid w:val="00C64E8D"/>
    <w:rsid w:val="00CF742E"/>
    <w:rsid w:val="00D114D4"/>
    <w:rsid w:val="00D22A30"/>
    <w:rsid w:val="00D82120"/>
    <w:rsid w:val="00DA2762"/>
    <w:rsid w:val="00E2311C"/>
    <w:rsid w:val="00E56E60"/>
    <w:rsid w:val="00FA4622"/>
    <w:rsid w:val="00FD7E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31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177"/>
  </w:style>
  <w:style w:type="paragraph" w:styleId="Altbilgi">
    <w:name w:val="footer"/>
    <w:basedOn w:val="Normal"/>
    <w:link w:val="AltbilgiChar"/>
    <w:uiPriority w:val="99"/>
    <w:unhideWhenUsed/>
    <w:rsid w:val="003331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1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E8460-2F8A-4C12-A118-EE8EB121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1205</Words>
  <Characters>6874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2018-08-14T10:38:00Z</cp:lastPrinted>
  <dcterms:created xsi:type="dcterms:W3CDTF">2019-07-17T12:15:00Z</dcterms:created>
  <dcterms:modified xsi:type="dcterms:W3CDTF">2019-07-17T12:15:00Z</dcterms:modified>
</cp:coreProperties>
</file>